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Identity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trauma    </w:t>
      </w:r>
      <w:r>
        <w:t xml:space="preserve">   unconscious    </w:t>
      </w:r>
      <w:r>
        <w:t xml:space="preserve">   stressors    </w:t>
      </w:r>
      <w:r>
        <w:t xml:space="preserve">   antipsychotics    </w:t>
      </w:r>
      <w:r>
        <w:t xml:space="preserve">   merge    </w:t>
      </w:r>
      <w:r>
        <w:t xml:space="preserve">   traumatic theory    </w:t>
      </w:r>
      <w:r>
        <w:t xml:space="preserve">   abuse    </w:t>
      </w:r>
      <w:r>
        <w:t xml:space="preserve">   hypnosis    </w:t>
      </w:r>
      <w:r>
        <w:t xml:space="preserve">   aware    </w:t>
      </w:r>
      <w:r>
        <w:t xml:space="preserve">   psychodynamic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Identity Disorder</dc:title>
  <dcterms:created xsi:type="dcterms:W3CDTF">2021-10-11T05:32:43Z</dcterms:created>
  <dcterms:modified xsi:type="dcterms:W3CDTF">2021-10-11T05:32:43Z</dcterms:modified>
</cp:coreProperties>
</file>