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</w:tc>
      </w:tr>
    </w:tbl>
    <w:p>
      <w:pPr>
        <w:pStyle w:val="WordBankLarge"/>
      </w:pPr>
      <w:r>
        <w:t xml:space="preserve">   Worldview    </w:t>
      </w:r>
      <w:r>
        <w:t xml:space="preserve">   Coalition    </w:t>
      </w:r>
      <w:r>
        <w:t xml:space="preserve">   Discrimination    </w:t>
      </w:r>
      <w:r>
        <w:t xml:space="preserve">   Diversity    </w:t>
      </w:r>
      <w:r>
        <w:t xml:space="preserve">   Ethnicity     </w:t>
      </w:r>
      <w:r>
        <w:t xml:space="preserve">   Inclusion    </w:t>
      </w:r>
      <w:r>
        <w:t xml:space="preserve">   Prejudice    </w:t>
      </w:r>
      <w:r>
        <w:t xml:space="preserve">   Stereotype    </w:t>
      </w:r>
      <w:r>
        <w:t xml:space="preserve">   Tolerance    </w:t>
      </w:r>
      <w:r>
        <w:t xml:space="preserve">   Equality    </w:t>
      </w:r>
      <w:r>
        <w:t xml:space="preserve">   Hanukkah    </w:t>
      </w:r>
      <w:r>
        <w:t xml:space="preserve">   Kwanzaa    </w:t>
      </w:r>
      <w:r>
        <w:t xml:space="preserve">   Three Kings Day    </w:t>
      </w:r>
      <w:r>
        <w:t xml:space="preserve">   Mahayana New Year    </w:t>
      </w:r>
      <w:r>
        <w:t xml:space="preserve">   Juneteenth    </w:t>
      </w:r>
      <w:r>
        <w:t xml:space="preserve">   Pride Day    </w:t>
      </w:r>
      <w:r>
        <w:t xml:space="preserve">   Ramadan    </w:t>
      </w:r>
      <w:r>
        <w:t xml:space="preserve">   Easter    </w:t>
      </w:r>
      <w:r>
        <w:t xml:space="preserve">   Cinco de Mayo    </w:t>
      </w:r>
      <w:r>
        <w:t xml:space="preserve">   Lunar New Year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Crossword Puzzle</dc:title>
  <dcterms:created xsi:type="dcterms:W3CDTF">2021-10-11T05:33:53Z</dcterms:created>
  <dcterms:modified xsi:type="dcterms:W3CDTF">2021-10-11T05:33:53Z</dcterms:modified>
</cp:coreProperties>
</file>