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eeoc    </w:t>
      </w:r>
      <w:r>
        <w:t xml:space="preserve">   culture    </w:t>
      </w:r>
      <w:r>
        <w:t xml:space="preserve">   prejudice    </w:t>
      </w:r>
      <w:r>
        <w:t xml:space="preserve">   management    </w:t>
      </w:r>
      <w:r>
        <w:t xml:space="preserve">   diversity    </w:t>
      </w:r>
      <w:r>
        <w:t xml:space="preserve">   demographics    </w:t>
      </w:r>
      <w:r>
        <w:t xml:space="preserve">   minority    </w:t>
      </w:r>
      <w:r>
        <w:t xml:space="preserve">   goldenrule    </w:t>
      </w:r>
      <w:r>
        <w:t xml:space="preserve">   stereotype    </w:t>
      </w:r>
      <w:r>
        <w:t xml:space="preserve">   assimilation    </w:t>
      </w:r>
      <w:r>
        <w:t xml:space="preserve">   pluralism    </w:t>
      </w:r>
      <w:r>
        <w:t xml:space="preserve">   conflict    </w:t>
      </w:r>
      <w:r>
        <w:t xml:space="preserve">   discrimination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Management</dc:title>
  <dcterms:created xsi:type="dcterms:W3CDTF">2021-10-11T05:32:42Z</dcterms:created>
  <dcterms:modified xsi:type="dcterms:W3CDTF">2021-10-11T05:32:42Z</dcterms:modified>
</cp:coreProperties>
</file>