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Asexual    </w:t>
      </w:r>
      <w:r>
        <w:t xml:space="preserve">   Bisexual    </w:t>
      </w:r>
      <w:r>
        <w:t xml:space="preserve">   Female    </w:t>
      </w:r>
      <w:r>
        <w:t xml:space="preserve">   Gay    </w:t>
      </w:r>
      <w:r>
        <w:t xml:space="preserve">   Genderfluid    </w:t>
      </w:r>
      <w:r>
        <w:t xml:space="preserve">   Genderless    </w:t>
      </w:r>
      <w:r>
        <w:t xml:space="preserve">   Lesbian    </w:t>
      </w:r>
      <w:r>
        <w:t xml:space="preserve">   LGBTQ    </w:t>
      </w:r>
      <w:r>
        <w:t xml:space="preserve">   Pansexual    </w:t>
      </w:r>
      <w:r>
        <w:t xml:space="preserve">   Queer    </w:t>
      </w:r>
      <w:r>
        <w:t xml:space="preserve">   Raceist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Wordsearch</dc:title>
  <dcterms:created xsi:type="dcterms:W3CDTF">2021-10-11T05:33:30Z</dcterms:created>
  <dcterms:modified xsi:type="dcterms:W3CDTF">2021-10-11T05:33:30Z</dcterms:modified>
</cp:coreProperties>
</file>