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of different societies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adaptability    </w:t>
      </w:r>
      <w:r>
        <w:t xml:space="preserve">   communication    </w:t>
      </w:r>
      <w:r>
        <w:t xml:space="preserve">   diversity    </w:t>
      </w:r>
      <w:r>
        <w:t xml:space="preserve">   equality    </w:t>
      </w:r>
      <w:r>
        <w:t xml:space="preserve">   freindship    </w:t>
      </w:r>
      <w:r>
        <w:t xml:space="preserve">   goodwill    </w:t>
      </w:r>
      <w:r>
        <w:t xml:space="preserve">   harmoney    </w:t>
      </w:r>
      <w:r>
        <w:t xml:space="preserve">   peace    </w:t>
      </w:r>
      <w:r>
        <w:t xml:space="preserve">   tolerance    </w:t>
      </w:r>
      <w:r>
        <w:t xml:space="preserve">   understanding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of different societies</dc:title>
  <dcterms:created xsi:type="dcterms:W3CDTF">2021-10-11T05:33:12Z</dcterms:created>
  <dcterms:modified xsi:type="dcterms:W3CDTF">2021-10-11T05:33:12Z</dcterms:modified>
</cp:coreProperties>
</file>