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Division with Remainders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101 R. 2    </w:t>
      </w:r>
      <w:r>
        <w:t xml:space="preserve">   35    </w:t>
      </w:r>
      <w:r>
        <w:t xml:space="preserve">   106    </w:t>
      </w:r>
      <w:r>
        <w:t xml:space="preserve">   153    </w:t>
      </w:r>
      <w:r>
        <w:t xml:space="preserve">   156    </w:t>
      </w:r>
      <w:r>
        <w:t xml:space="preserve">   128 R. 3    </w:t>
      </w:r>
      <w:r>
        <w:t xml:space="preserve">   128 R. 1    </w:t>
      </w:r>
      <w:r>
        <w:t xml:space="preserve">   118    </w:t>
      </w:r>
      <w:r>
        <w:t xml:space="preserve">   114 R. 1    </w:t>
      </w:r>
      <w:r>
        <w:t xml:space="preserve">   105 R. 4    </w:t>
      </w:r>
      <w:r>
        <w:t xml:space="preserve">   103 R. 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with Remainders</dc:title>
  <dcterms:created xsi:type="dcterms:W3CDTF">2021-10-11T05:34:14Z</dcterms:created>
  <dcterms:modified xsi:type="dcterms:W3CDTF">2021-10-11T05:34:14Z</dcterms:modified>
</cp:coreProperties>
</file>