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Doggone Good Crunchies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foreverhome    </w:t>
      </w:r>
      <w:r>
        <w:t xml:space="preserve">   home    </w:t>
      </w:r>
      <w:r>
        <w:t xml:space="preserve">   family    </w:t>
      </w:r>
      <w:r>
        <w:t xml:space="preserve">   treats    </w:t>
      </w:r>
      <w:r>
        <w:t xml:space="preserve">   collar    </w:t>
      </w:r>
      <w:r>
        <w:t xml:space="preserve">   goldenretriever    </w:t>
      </w:r>
      <w:r>
        <w:t xml:space="preserve">   friendship    </w:t>
      </w:r>
      <w:r>
        <w:t xml:space="preserve">   companion    </w:t>
      </w:r>
      <w:r>
        <w:t xml:space="preserve">   bone    </w:t>
      </w:r>
      <w:r>
        <w:t xml:space="preserve">   leash    </w:t>
      </w:r>
      <w:r>
        <w:t xml:space="preserve">   ginger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Doggone Good Crunchies</dc:title>
  <dcterms:created xsi:type="dcterms:W3CDTF">2021-10-11T05:37:05Z</dcterms:created>
  <dcterms:modified xsi:type="dcterms:W3CDTF">2021-10-11T05:37:05Z</dcterms:modified>
</cp:coreProperties>
</file>