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quarreling    </w:t>
      </w:r>
      <w:r>
        <w:t xml:space="preserve">   contraceptive    </w:t>
      </w:r>
      <w:r>
        <w:t xml:space="preserve">   ferocious    </w:t>
      </w:r>
      <w:r>
        <w:t xml:space="preserve">   obedience    </w:t>
      </w:r>
      <w:r>
        <w:t xml:space="preserve">   pheromone    </w:t>
      </w:r>
      <w:r>
        <w:t xml:space="preserve">   lucrative    </w:t>
      </w:r>
      <w:r>
        <w:t xml:space="preserve">   viciousness    </w:t>
      </w:r>
      <w:r>
        <w:t xml:space="preserve">   inherit    </w:t>
      </w:r>
      <w:r>
        <w:t xml:space="preserve">   acquainted    </w:t>
      </w:r>
      <w:r>
        <w:t xml:space="preserve">   condominiums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vocabulary</dc:title>
  <dcterms:created xsi:type="dcterms:W3CDTF">2021-10-11T05:37:00Z</dcterms:created>
  <dcterms:modified xsi:type="dcterms:W3CDTF">2021-10-11T05:37:00Z</dcterms:modified>
</cp:coreProperties>
</file>