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Dollars with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interest    </w:t>
      </w:r>
      <w:r>
        <w:t xml:space="preserve">   credit    </w:t>
      </w:r>
      <w:r>
        <w:t xml:space="preserve">   debit    </w:t>
      </w:r>
      <w:r>
        <w:t xml:space="preserve">   cash    </w:t>
      </w:r>
      <w:r>
        <w:t xml:space="preserve">   wants    </w:t>
      </w:r>
      <w:r>
        <w:t xml:space="preserve">   needs    </w:t>
      </w:r>
      <w:r>
        <w:t xml:space="preserve">   Save    </w:t>
      </w:r>
      <w:r>
        <w:t xml:space="preserve">   Invest    </w:t>
      </w:r>
      <w:r>
        <w:t xml:space="preserve">   Spend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Dollars with Sense</dc:title>
  <dcterms:created xsi:type="dcterms:W3CDTF">2021-10-11T05:36:26Z</dcterms:created>
  <dcterms:modified xsi:type="dcterms:W3CDTF">2021-10-11T05:36:26Z</dcterms:modified>
</cp:coreProperties>
</file>