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bottlenose    </w:t>
      </w:r>
      <w:r>
        <w:t xml:space="preserve">   blowhole    </w:t>
      </w:r>
      <w:r>
        <w:t xml:space="preserve">   dorsal fin    </w:t>
      </w:r>
      <w:r>
        <w:t xml:space="preserve">   tucuxi    </w:t>
      </w:r>
      <w:r>
        <w:t xml:space="preserve">   behavior    </w:t>
      </w:r>
      <w:r>
        <w:t xml:space="preserve">   dolphin    </w:t>
      </w:r>
      <w:r>
        <w:t xml:space="preserve">   endangered species    </w:t>
      </w:r>
      <w:r>
        <w:t xml:space="preserve">   habitat    </w:t>
      </w:r>
      <w:r>
        <w:t xml:space="preserve">   life span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2021-10-11T05:36:49Z</dcterms:created>
  <dcterms:modified xsi:type="dcterms:W3CDTF">2021-10-11T05:36:49Z</dcterms:modified>
</cp:coreProperties>
</file>