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Domestic and Mobility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borders    </w:t>
      </w:r>
      <w:r>
        <w:t xml:space="preserve">   world    </w:t>
      </w:r>
      <w:r>
        <w:t xml:space="preserve">   court    </w:t>
      </w:r>
      <w:r>
        <w:t xml:space="preserve">   mobility    </w:t>
      </w:r>
      <w:r>
        <w:t xml:space="preserve">   trial    </w:t>
      </w:r>
      <w:r>
        <w:t xml:space="preserve">   Liability    </w:t>
      </w:r>
      <w:r>
        <w:t xml:space="preserve">   Testify    </w:t>
      </w:r>
      <w:r>
        <w:t xml:space="preserve">   vacation    </w:t>
      </w:r>
      <w:r>
        <w:t xml:space="preserve">   travel    </w:t>
      </w:r>
      <w:r>
        <w:t xml:space="preserve">   freedom    </w:t>
      </w:r>
      <w:r>
        <w:t xml:space="preserve">   domestic    </w:t>
      </w:r>
      <w:r>
        <w:t xml:space="preserve">   legal    </w:t>
      </w:r>
      <w:r>
        <w:t xml:space="preserve">   charter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and Mobility Rights </dc:title>
  <dcterms:created xsi:type="dcterms:W3CDTF">2021-10-11T05:36:37Z</dcterms:created>
  <dcterms:modified xsi:type="dcterms:W3CDTF">2021-10-11T05:36:37Z</dcterms:modified>
</cp:coreProperties>
</file>