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Litter!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Environment    </w:t>
      </w:r>
      <w:r>
        <w:t xml:space="preserve">   Impacts    </w:t>
      </w:r>
      <w:r>
        <w:t xml:space="preserve">   Landfill    </w:t>
      </w:r>
      <w:r>
        <w:t xml:space="preserve">   Littering    </w:t>
      </w:r>
      <w:r>
        <w:t xml:space="preserve">   Nature    </w:t>
      </w:r>
      <w:r>
        <w:t xml:space="preserve">   Plastic    </w:t>
      </w:r>
      <w:r>
        <w:t xml:space="preserve">   Recycle    </w:t>
      </w:r>
      <w:r>
        <w:t xml:space="preserve">   Reuse    </w:t>
      </w:r>
      <w:r>
        <w:t xml:space="preserve">   Toxic    </w:t>
      </w:r>
      <w:r>
        <w:t xml:space="preserve">   Trash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Litter!</dc:title>
  <dcterms:created xsi:type="dcterms:W3CDTF">2021-10-11T05:39:14Z</dcterms:created>
  <dcterms:modified xsi:type="dcterms:W3CDTF">2021-10-11T05:39:14Z</dcterms:modified>
</cp:coreProperties>
</file>