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Drainage Basin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Confluence    </w:t>
      </w:r>
      <w:r>
        <w:t xml:space="preserve">   Evaporation    </w:t>
      </w:r>
      <w:r>
        <w:t xml:space="preserve">   Infiltration    </w:t>
      </w:r>
      <w:r>
        <w:t xml:space="preserve">   Interception    </w:t>
      </w:r>
      <w:r>
        <w:t xml:space="preserve">   Mouth    </w:t>
      </w:r>
      <w:r>
        <w:t xml:space="preserve">   Precipitation    </w:t>
      </w:r>
      <w:r>
        <w:t xml:space="preserve">   River    </w:t>
      </w:r>
      <w:r>
        <w:t xml:space="preserve">   Source    </w:t>
      </w:r>
      <w:r>
        <w:t xml:space="preserve">   Throughflow    </w:t>
      </w:r>
      <w:r>
        <w:t xml:space="preserve">   Tributaries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Basin Word Search</dc:title>
  <dcterms:created xsi:type="dcterms:W3CDTF">2021-10-11T05:41:01Z</dcterms:created>
  <dcterms:modified xsi:type="dcterms:W3CDTF">2021-10-11T05:41:01Z</dcterms:modified>
</cp:coreProperties>
</file>