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Relaxation    </w:t>
      </w:r>
      <w:r>
        <w:t xml:space="preserve">   Environment    </w:t>
      </w:r>
      <w:r>
        <w:t xml:space="preserve">   Anxiety    </w:t>
      </w:r>
      <w:r>
        <w:t xml:space="preserve">   Fear    </w:t>
      </w:r>
      <w:r>
        <w:t xml:space="preserve">   Sleep Deprivaton    </w:t>
      </w:r>
      <w:r>
        <w:t xml:space="preserve">   Nightmares    </w:t>
      </w:r>
      <w:r>
        <w:t xml:space="preserve">   Dreams    </w:t>
      </w:r>
      <w:r>
        <w:t xml:space="preserve">   Emotions    </w:t>
      </w:r>
      <w:r>
        <w:t xml:space="preserve">   Recurring    </w:t>
      </w:r>
      <w:r>
        <w:t xml:space="preserve">   Lucid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</dc:title>
  <dcterms:created xsi:type="dcterms:W3CDTF">2021-10-11T05:41:39Z</dcterms:created>
  <dcterms:modified xsi:type="dcterms:W3CDTF">2021-10-11T05:41:39Z</dcterms:modified>
</cp:coreProperties>
</file>