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Drivers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velocitizing    </w:t>
      </w:r>
      <w:r>
        <w:t xml:space="preserve">   visual acuity    </w:t>
      </w:r>
      <w:r>
        <w:t xml:space="preserve">   threshold braking    </w:t>
      </w:r>
      <w:r>
        <w:t xml:space="preserve">   space margin    </w:t>
      </w:r>
      <w:r>
        <w:t xml:space="preserve">   sipde    </w:t>
      </w:r>
      <w:r>
        <w:t xml:space="preserve">   peer influence    </w:t>
      </w:r>
      <w:r>
        <w:t xml:space="preserve">   implied consent    </w:t>
      </w:r>
      <w:r>
        <w:t xml:space="preserve">   hydroplaning    </w:t>
      </w:r>
      <w:r>
        <w:t xml:space="preserve">   highway hypnosis    </w:t>
      </w:r>
      <w:r>
        <w:t xml:space="preserve">   hand position    </w:t>
      </w:r>
      <w:r>
        <w:t xml:space="preserve">   disc brake system    </w:t>
      </w:r>
      <w:r>
        <w:t xml:space="preserve">   contrast sensitivity    </w:t>
      </w:r>
      <w:r>
        <w:t xml:space="preserve">   centrifugal force    </w:t>
      </w:r>
      <w:r>
        <w:t xml:space="preserve">   carbon monoxide    </w:t>
      </w:r>
      <w:r>
        <w:t xml:space="preserve">   blind spot    </w:t>
      </w:r>
      <w:r>
        <w:t xml:space="preserve">   basic speed law    </w:t>
      </w:r>
      <w:r>
        <w:t xml:space="preserve">   advisory speed limit    </w:t>
      </w:r>
      <w:r>
        <w:t xml:space="preserve">   actual physical control    </w:t>
      </w:r>
      <w:r>
        <w:t xml:space="preserve">   absolute speed limit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Drivers Education</dc:title>
  <dcterms:created xsi:type="dcterms:W3CDTF">2021-10-11T05:43:03Z</dcterms:created>
  <dcterms:modified xsi:type="dcterms:W3CDTF">2021-10-11T05:43:03Z</dcterms:modified>
</cp:coreProperties>
</file>