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GHB    </w:t>
      </w:r>
      <w:r>
        <w:t xml:space="preserve">   xanax    </w:t>
      </w:r>
      <w:r>
        <w:t xml:space="preserve">   methadone    </w:t>
      </w:r>
      <w:r>
        <w:t xml:space="preserve">   oxycontin    </w:t>
      </w:r>
      <w:r>
        <w:t xml:space="preserve">   crystal meth    </w:t>
      </w:r>
      <w:r>
        <w:t xml:space="preserve">   ecstasy    </w:t>
      </w:r>
      <w:r>
        <w:t xml:space="preserve">   heroin    </w:t>
      </w:r>
      <w:r>
        <w:t xml:space="preserve">   crack    </w:t>
      </w:r>
      <w:r>
        <w:t xml:space="preserve">   cocaine    </w:t>
      </w:r>
      <w:r>
        <w:t xml:space="preserve">   alcohol    </w:t>
      </w:r>
      <w:r>
        <w:t xml:space="preserve">   nicotine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Word Search</dc:title>
  <dcterms:created xsi:type="dcterms:W3CDTF">2021-10-11T05:43:40Z</dcterms:created>
  <dcterms:modified xsi:type="dcterms:W3CDTF">2021-10-11T05:43:40Z</dcterms:modified>
</cp:coreProperties>
</file>