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Drug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overindulgence in or dependence on an addictive substance, especially alcohol or drugs</w:t>
            </w:r>
          </w:p>
          <w:p>
            <w:pPr>
              <w:keepLines/>
              <w:pStyle w:val="CluesTiny"/>
            </w:pPr>
            <w:r>
              <w:rPr>
                <w:b w:val="true"/>
                <w:bCs w:val="true"/>
              </w:rPr>
              <w:t xml:space="preserve">4. </w:t>
            </w:r>
            <w:r>
              <w:t xml:space="preserve">an addiction to the consumption of alcoholic liquor or the mental illness and compulsive behavior resulting from alcohol dependency</w:t>
            </w:r>
          </w:p>
          <w:p>
            <w:pPr>
              <w:keepLines/>
              <w:pStyle w:val="CluesTiny"/>
            </w:pPr>
            <w:r>
              <w:rPr>
                <w:b w:val="true"/>
                <w:bCs w:val="true"/>
              </w:rPr>
              <w:t xml:space="preserve">7. </w:t>
            </w:r>
            <w:r>
              <w:t xml:space="preserve">a mucous membrane disorder characterized by white patches, especially on the cheek, tongue, vulva, or penis</w:t>
            </w:r>
          </w:p>
          <w:p>
            <w:pPr>
              <w:keepLines/>
              <w:pStyle w:val="CluesTiny"/>
            </w:pPr>
            <w:r>
              <w:rPr>
                <w:b w:val="true"/>
                <w:bCs w:val="true"/>
              </w:rPr>
              <w:t xml:space="preserve">12. </w:t>
            </w:r>
            <w:r>
              <w:t xml:space="preserve">the ability or willingness to tolerate something, in particular the existence of opinions or behavior that one does not necessarily agree with</w:t>
            </w:r>
          </w:p>
          <w:p>
            <w:pPr>
              <w:keepLines/>
              <w:pStyle w:val="CluesTiny"/>
            </w:pPr>
            <w:r>
              <w:rPr>
                <w:b w:val="true"/>
                <w:bCs w:val="true"/>
              </w:rPr>
              <w:t xml:space="preserve">14. </w:t>
            </w:r>
            <w:r>
              <w:t xml:space="preserve"> a medication that is applied to a particular place on or in the body, as opposed to systemically. ... Most often this means application to body surfaces such as the skin or mucous membranes to treat ailments via a large range of classes including creams, foams, gels, lotions, and ointments.</w:t>
            </w:r>
          </w:p>
          <w:p>
            <w:pPr>
              <w:keepLines/>
              <w:pStyle w:val="CluesTiny"/>
            </w:pPr>
            <w:r>
              <w:rPr>
                <w:b w:val="true"/>
                <w:bCs w:val="true"/>
              </w:rPr>
              <w:t xml:space="preserve">15. </w:t>
            </w:r>
            <w:r>
              <w:t xml:space="preserve">the fact or condition of being addicted to a particular substance, thing, or activity</w:t>
            </w:r>
          </w:p>
          <w:p>
            <w:pPr>
              <w:keepLines/>
              <w:pStyle w:val="CluesTiny"/>
            </w:pPr>
            <w:r>
              <w:rPr>
                <w:b w:val="true"/>
                <w:bCs w:val="true"/>
              </w:rPr>
              <w:t xml:space="preserve">17. </w:t>
            </w:r>
            <w:r>
              <w:t xml:space="preserve">any of a class of sedative and sleep-inducing drugs derived from barbituric acid</w:t>
            </w:r>
          </w:p>
          <w:p>
            <w:pPr>
              <w:keepLines/>
              <w:pStyle w:val="CluesTiny"/>
            </w:pPr>
            <w:r>
              <w:rPr>
                <w:b w:val="true"/>
                <w:bCs w:val="true"/>
              </w:rPr>
              <w:t xml:space="preserve">19. </w:t>
            </w:r>
            <w:r>
              <w:t xml:space="preserve">the state of relying on or being controlled by someone or something else.</w:t>
            </w:r>
          </w:p>
          <w:p>
            <w:pPr>
              <w:keepLines/>
              <w:pStyle w:val="CluesTiny"/>
            </w:pPr>
            <w:r>
              <w:rPr>
                <w:b w:val="true"/>
                <w:bCs w:val="true"/>
              </w:rPr>
              <w:t xml:space="preserve">20. </w:t>
            </w:r>
            <w:r>
              <w:t xml:space="preserve">an excessive and dangerous dose of a drug</w:t>
            </w:r>
          </w:p>
          <w:p>
            <w:pPr>
              <w:keepLines/>
              <w:pStyle w:val="CluesTiny"/>
            </w:pPr>
            <w:r>
              <w:rPr>
                <w:b w:val="true"/>
                <w:bCs w:val="true"/>
              </w:rPr>
              <w:t xml:space="preserve">21. </w:t>
            </w:r>
            <w:r>
              <w:t xml:space="preserve">a chemical substance that acts primarily upon the central nervous system where it alters brain function, resulting in temporary changes in perception, mood, consciousness and behavior.</w:t>
            </w:r>
          </w:p>
        </w:tc>
        <w:tc>
          <w:p>
            <w:pPr>
              <w:pStyle w:val="CluesTiny"/>
            </w:pPr>
            <w:r>
              <w:rPr>
                <w:b w:val="true"/>
                <w:bCs w:val="true"/>
              </w:rPr>
              <w:t xml:space="preserve">Down</w:t>
            </w:r>
          </w:p>
          <w:p>
            <w:pPr>
              <w:keepLines/>
              <w:pStyle w:val="CluesTiny"/>
            </w:pPr>
            <w:r>
              <w:rPr>
                <w:b w:val="true"/>
                <w:bCs w:val="true"/>
              </w:rPr>
              <w:t xml:space="preserve">1. </w:t>
            </w:r>
            <w:r>
              <w:t xml:space="preserve">a mental condition characterized by delusions of persecution, unwarranted jealousy, or exaggerated self-importance, typically elaborated into an organized system. It may be an aspect of chronic personality disorder, of drug abuse, or of a serious condition such as schizophrenia in which the person loses touch with reality.</w:t>
            </w:r>
          </w:p>
          <w:p>
            <w:pPr>
              <w:keepLines/>
              <w:pStyle w:val="CluesTiny"/>
            </w:pPr>
            <w:r>
              <w:rPr>
                <w:b w:val="true"/>
                <w:bCs w:val="true"/>
              </w:rPr>
              <w:t xml:space="preserve">3. </w:t>
            </w:r>
            <w:r>
              <w:t xml:space="preserve">a toxic colorless or yellowish oily liquid that is the chief active constituent of tobacco. It acts as a stimulant in small doses, but in larger amounts blocks the action of autonomic nerve and skeletal muscle cells. Nicotine is also used in insecticides</w:t>
            </w:r>
          </w:p>
          <w:p>
            <w:pPr>
              <w:keepLines/>
              <w:pStyle w:val="CluesTiny"/>
            </w:pPr>
            <w:r>
              <w:rPr>
                <w:b w:val="true"/>
                <w:bCs w:val="true"/>
              </w:rPr>
              <w:t xml:space="preserve">5. </w:t>
            </w:r>
            <w:r>
              <w:t xml:space="preserve">the action of restoring someone to health or normal life through training and therapy after imprisonment, addiction, or illness</w:t>
            </w:r>
          </w:p>
          <w:p>
            <w:pPr>
              <w:keepLines/>
              <w:pStyle w:val="CluesTiny"/>
            </w:pPr>
            <w:r>
              <w:rPr>
                <w:b w:val="true"/>
                <w:bCs w:val="true"/>
              </w:rPr>
              <w:t xml:space="preserve">6. </w:t>
            </w:r>
            <w:r>
              <w:t xml:space="preserve">a specialty focused on the mouth and nearby structures. It lies at the interface between medicine and dentistry.</w:t>
            </w:r>
          </w:p>
          <w:p>
            <w:pPr>
              <w:keepLines/>
              <w:pStyle w:val="CluesTiny"/>
            </w:pPr>
            <w:r>
              <w:rPr>
                <w:b w:val="true"/>
                <w:bCs w:val="true"/>
              </w:rPr>
              <w:t xml:space="preserve">8. </w:t>
            </w:r>
            <w:r>
              <w:t xml:space="preserve">the chemical breakdown of a substance by bacteria, yeasts, or other microorganisms, typically involving effervescence and the giving off of heat.</w:t>
            </w:r>
          </w:p>
          <w:p>
            <w:pPr>
              <w:keepLines/>
              <w:pStyle w:val="CluesTiny"/>
            </w:pPr>
            <w:r>
              <w:rPr>
                <w:b w:val="true"/>
                <w:bCs w:val="true"/>
              </w:rPr>
              <w:t xml:space="preserve">9. </w:t>
            </w:r>
            <w:r>
              <w:t xml:space="preserve">a feeling or state of intense excitement and happiness.</w:t>
            </w:r>
          </w:p>
          <w:p>
            <w:pPr>
              <w:keepLines/>
              <w:pStyle w:val="CluesTiny"/>
            </w:pPr>
            <w:r>
              <w:rPr>
                <w:b w:val="true"/>
                <w:bCs w:val="true"/>
              </w:rPr>
              <w:t xml:space="preserve">10. </w:t>
            </w:r>
            <w:r>
              <w:t xml:space="preserve">a medicine, allergen, or other substance that is inhaled</w:t>
            </w:r>
          </w:p>
          <w:p>
            <w:pPr>
              <w:keepLines/>
              <w:pStyle w:val="CluesTiny"/>
            </w:pPr>
            <w:r>
              <w:rPr>
                <w:b w:val="true"/>
                <w:bCs w:val="true"/>
              </w:rPr>
              <w:t xml:space="preserve">11. </w:t>
            </w:r>
            <w:r>
              <w:t xml:space="preserve">use includes the non-medical use of a variety of drugs that are prohibited by international law.</w:t>
            </w:r>
          </w:p>
          <w:p>
            <w:pPr>
              <w:keepLines/>
              <w:pStyle w:val="CluesTiny"/>
            </w:pPr>
            <w:r>
              <w:rPr>
                <w:b w:val="true"/>
                <w:bCs w:val="true"/>
              </w:rPr>
              <w:t xml:space="preserve">13. </w:t>
            </w:r>
            <w:r>
              <w:t xml:space="preserve">a federal agency of the United States Department of Health and Human Services, one of the United States federal executive departments.</w:t>
            </w:r>
          </w:p>
          <w:p>
            <w:pPr>
              <w:keepLines/>
              <w:pStyle w:val="CluesTiny"/>
            </w:pPr>
            <w:r>
              <w:rPr>
                <w:b w:val="true"/>
                <w:bCs w:val="true"/>
              </w:rPr>
              <w:t xml:space="preserve">16. </w:t>
            </w:r>
            <w:r>
              <w:t xml:space="preserve">a volunteer non-profit drug information network and organization that promotes the creation of healthy drug-free cultures in the world and opposes the legalization of drugs prohibited by national and international laws.</w:t>
            </w:r>
          </w:p>
          <w:p>
            <w:pPr>
              <w:keepLines/>
              <w:pStyle w:val="CluesTiny"/>
            </w:pPr>
            <w:r>
              <w:rPr>
                <w:b w:val="true"/>
                <w:bCs w:val="true"/>
              </w:rPr>
              <w:t xml:space="preserve">18. </w:t>
            </w:r>
            <w:r>
              <w:t xml:space="preserve">a medicine (such as penicillin or its derivatives) that inhibits the growth of or destroys microorganisms.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crossword </dc:title>
  <dcterms:created xsi:type="dcterms:W3CDTF">2021-10-11T05:42:37Z</dcterms:created>
  <dcterms:modified xsi:type="dcterms:W3CDTF">2021-10-11T05:42:37Z</dcterms:modified>
</cp:coreProperties>
</file>