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are BAD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cocaine    </w:t>
      </w:r>
      <w:r>
        <w:t xml:space="preserve">   coughing    </w:t>
      </w:r>
      <w:r>
        <w:t xml:space="preserve">   hungry    </w:t>
      </w:r>
      <w:r>
        <w:t xml:space="preserve">   illegal    </w:t>
      </w:r>
      <w:r>
        <w:t xml:space="preserve">   imprisonment    </w:t>
      </w:r>
      <w:r>
        <w:t xml:space="preserve">   insomnia    </w:t>
      </w:r>
      <w:r>
        <w:t xml:space="preserve">   marijuana    </w:t>
      </w:r>
      <w:r>
        <w:t xml:space="preserve">   memory loss    </w:t>
      </w:r>
      <w:r>
        <w:t xml:space="preserve">   meth    </w:t>
      </w:r>
      <w:r>
        <w:t xml:space="preserve">   mood swings    </w:t>
      </w:r>
      <w:r>
        <w:t xml:space="preserve">   rehab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are BAD for you</dc:title>
  <dcterms:created xsi:type="dcterms:W3CDTF">2021-10-11T05:43:37Z</dcterms:created>
  <dcterms:modified xsi:type="dcterms:W3CDTF">2021-10-11T05:43:37Z</dcterms:modified>
</cp:coreProperties>
</file>