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Dubai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Burj Khalifa    </w:t>
      </w:r>
      <w:r>
        <w:t xml:space="preserve">   Burj Al Arab    </w:t>
      </w:r>
      <w:r>
        <w:t xml:space="preserve">   Tourism    </w:t>
      </w:r>
      <w:r>
        <w:t xml:space="preserve">   Abaya    </w:t>
      </w:r>
      <w:r>
        <w:t xml:space="preserve">   Zakat    </w:t>
      </w:r>
      <w:r>
        <w:t xml:space="preserve">   Islam    </w:t>
      </w:r>
      <w:r>
        <w:t xml:space="preserve">   Polygyny    </w:t>
      </w:r>
      <w:r>
        <w:t xml:space="preserve">   Expatriates    </w:t>
      </w:r>
      <w:r>
        <w:t xml:space="preserve">   Emiratis    </w:t>
      </w:r>
      <w:r>
        <w:t xml:space="preserve">   UAE    </w:t>
      </w:r>
      <w:r>
        <w:t xml:space="preserve">   Dubai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Dubai</dc:title>
  <dcterms:created xsi:type="dcterms:W3CDTF">2021-10-12T20:42:34Z</dcterms:created>
  <dcterms:modified xsi:type="dcterms:W3CDTF">2021-10-12T20:42:34Z</dcterms:modified>
</cp:coreProperties>
</file>