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inversion    </w:t>
      </w:r>
      <w:r>
        <w:t xml:space="preserve">   terracedynamics    </w:t>
      </w:r>
      <w:r>
        <w:t xml:space="preserve">   diminuendo    </w:t>
      </w:r>
      <w:r>
        <w:t xml:space="preserve">   descrescendo    </w:t>
      </w:r>
      <w:r>
        <w:t xml:space="preserve">   crescendo    </w:t>
      </w:r>
      <w:r>
        <w:t xml:space="preserve">   fortissimo    </w:t>
      </w:r>
      <w:r>
        <w:t xml:space="preserve">   pianissimo    </w:t>
      </w:r>
      <w:r>
        <w:t xml:space="preserve">   mezzopiano    </w:t>
      </w:r>
      <w:r>
        <w:t xml:space="preserve">   mezzoforte    </w:t>
      </w:r>
      <w:r>
        <w:t xml:space="preserve">   Piano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</dc:title>
  <dcterms:created xsi:type="dcterms:W3CDTF">2021-10-11T05:44:46Z</dcterms:created>
  <dcterms:modified xsi:type="dcterms:W3CDTF">2021-10-11T05:44:46Z</dcterms:modified>
</cp:coreProperties>
</file>