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Dyspraxia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Organisation    </w:t>
      </w:r>
      <w:r>
        <w:t xml:space="preserve">   School    </w:t>
      </w:r>
      <w:r>
        <w:t xml:space="preserve">   Hard    </w:t>
      </w:r>
      <w:r>
        <w:t xml:space="preserve">   Accident    </w:t>
      </w:r>
      <w:r>
        <w:t xml:space="preserve">   Clumsy    </w:t>
      </w:r>
      <w:r>
        <w:t xml:space="preserve">   Communiation    </w:t>
      </w:r>
      <w:r>
        <w:t xml:space="preserve">   Concentration    </w:t>
      </w:r>
      <w:r>
        <w:t xml:space="preserve">   Coordination    </w:t>
      </w:r>
      <w:r>
        <w:t xml:space="preserve">   Disorder    </w:t>
      </w:r>
      <w:r>
        <w:t xml:space="preserve">   Dyspraxia    </w:t>
      </w:r>
      <w:r>
        <w:t xml:space="preserve">   Learning    </w:t>
      </w:r>
      <w:r>
        <w:t xml:space="preserve">   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Dyspraxia</dc:title>
  <dcterms:created xsi:type="dcterms:W3CDTF">2021-10-11T05:44:51Z</dcterms:created>
  <dcterms:modified xsi:type="dcterms:W3CDTF">2021-10-11T05:44:51Z</dcterms:modified>
</cp:coreProperties>
</file>