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four years a day is added to the calendar to account for the extra 1/4 day of earth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- 2 plates move away from each other - hot mantle rock rises - creates new sea floor - creates new oceanic crust (2-10 cm per yr) -Mid-Atlantic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rigid blocks of crust and upper mantle - move along the hot upper mantle - make up the lithosphere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was alive (not plant or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imaginary vertical line around which the Earth Spins?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of one element (a single Capital letter)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physical shade of a mineral; least reliable way to identify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mineral has these, sometimes can be seen other times microscopic. Will always break into this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hot and dense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natural state (room temp)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 of outermost compositional layer of earth. Usually made of granite (mostly quartz and feldspar minerals)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Physical Features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Molten (melted) rock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block of lithosphere that consists of the crust and the rigid, outermost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hypothesis that states that the continents once formed a single landmass, broke up, and drifted to their present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underwater moutain chain where new ocean floor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Places where tectonic plates meet;  Tectonic plate boundaries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splitting of a mineral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manner in which a mineral breaks along either curved or irregular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Light that hits the earth at steep angles &lt; 90. Spreads the energy of the light across more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portion of Earth's crust that is usually below the oceans and not associated with continental areas, thinner and higher in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path the Earth takes around the sun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Motion of one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 forms b/c of subduction - may cause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super continent consisting of all known continents fitting together at one point in the Earth's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Made of more then one type of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one of several very large landmasses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great size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measure of the ability of a mineral to resist scratching</w:t>
            </w:r>
          </w:p>
        </w:tc>
      </w:tr>
    </w:tbl>
    <w:p>
      <w:pPr>
        <w:pStyle w:val="WordBankLarge"/>
      </w:pPr>
      <w:r>
        <w:t xml:space="preserve">   CONTINENT    </w:t>
      </w:r>
      <w:r>
        <w:t xml:space="preserve">   MAGNITUDE    </w:t>
      </w:r>
      <w:r>
        <w:t xml:space="preserve">   Continental Drift    </w:t>
      </w:r>
      <w:r>
        <w:t xml:space="preserve">   Pangea    </w:t>
      </w:r>
      <w:r>
        <w:t xml:space="preserve">   Oceanic Crust    </w:t>
      </w:r>
      <w:r>
        <w:t xml:space="preserve">   Continental Crust    </w:t>
      </w:r>
      <w:r>
        <w:t xml:space="preserve">   Tectonic Plate    </w:t>
      </w:r>
      <w:r>
        <w:t xml:space="preserve">   Mid Ocean Ridge    </w:t>
      </w:r>
      <w:r>
        <w:t xml:space="preserve">   PLATES    </w:t>
      </w:r>
      <w:r>
        <w:t xml:space="preserve">   Divergence    </w:t>
      </w:r>
      <w:r>
        <w:t xml:space="preserve">   trench    </w:t>
      </w:r>
      <w:r>
        <w:t xml:space="preserve">   Luster    </w:t>
      </w:r>
      <w:r>
        <w:t xml:space="preserve">   Fracture    </w:t>
      </w:r>
      <w:r>
        <w:t xml:space="preserve">   Hardness    </w:t>
      </w:r>
      <w:r>
        <w:t xml:space="preserve">   Color    </w:t>
      </w:r>
      <w:r>
        <w:t xml:space="preserve">   Lava    </w:t>
      </w:r>
      <w:r>
        <w:t xml:space="preserve">   Solid    </w:t>
      </w:r>
      <w:r>
        <w:t xml:space="preserve">   Crystal Structure    </w:t>
      </w:r>
      <w:r>
        <w:t xml:space="preserve">   Inorganic    </w:t>
      </w:r>
      <w:r>
        <w:t xml:space="preserve">   Pure Substance    </w:t>
      </w:r>
      <w:r>
        <w:t xml:space="preserve">   Compound    </w:t>
      </w:r>
      <w:r>
        <w:t xml:space="preserve">   Cleavage    </w:t>
      </w:r>
      <w:r>
        <w:t xml:space="preserve">   Landform    </w:t>
      </w:r>
      <w:r>
        <w:t xml:space="preserve">   Faults    </w:t>
      </w:r>
      <w:r>
        <w:t xml:space="preserve">   Core    </w:t>
      </w:r>
      <w:r>
        <w:t xml:space="preserve">   Axis    </w:t>
      </w:r>
      <w:r>
        <w:t xml:space="preserve">   Indirectlight    </w:t>
      </w:r>
      <w:r>
        <w:t xml:space="preserve">   elliptical    </w:t>
      </w:r>
      <w:r>
        <w:t xml:space="preserve">   Revolution    </w:t>
      </w:r>
      <w:r>
        <w:t xml:space="preserve">   Earthstilt    </w:t>
      </w:r>
      <w:r>
        <w:t xml:space="preserve">   Leap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2021-10-11T05:49:03Z</dcterms:created>
  <dcterms:modified xsi:type="dcterms:W3CDTF">2021-10-11T05:49:03Z</dcterms:modified>
</cp:coreProperties>
</file>