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hides the Easter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one of the Traditional meats in the US for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 we color the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Besides bunnies, what animal is considered an Easter symbol?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color of eggs are best for coloring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Most Americans bite off what part of a chocolate bunny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Sunday before Easter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Peeps do Americans eat during each Easter season?  600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many states consider Good Friday a holiday?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Easter Island is part of which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Friday before Easter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day of the week does Easter fall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Easter eggs were dyed what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flower is associated with Easter?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one  of the most popular American Easter candy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color is the grand prize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country has the tradition of eating hot cross buns at Easter?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Americans consume over 16 million of on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idea of the Easter bunny, originated  in what country in the 1700's?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is 90 ________ chocolate bunnies produced each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which state did the Easter bunny first appear?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idea of the Easter bunny, which originated in Germany in the 1700s, was not a rabbit originally, but a: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Easter is set according to the phase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Buying what for Easter is said to bring good luck for the rest of the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Easter is the _______ largest holiday for eating candy</w:t>
            </w:r>
          </w:p>
        </w:tc>
      </w:tr>
    </w:tbl>
    <w:p>
      <w:pPr>
        <w:pStyle w:val="WordBankMedium"/>
      </w:pPr>
      <w:r>
        <w:t xml:space="preserve">   Easter Bunny    </w:t>
      </w:r>
      <w:r>
        <w:t xml:space="preserve">    dye    </w:t>
      </w:r>
      <w:r>
        <w:t xml:space="preserve">   Sunday    </w:t>
      </w:r>
      <w:r>
        <w:t xml:space="preserve">   Good Friday    </w:t>
      </w:r>
      <w:r>
        <w:t xml:space="preserve">   Golden    </w:t>
      </w:r>
      <w:r>
        <w:t xml:space="preserve">   White    </w:t>
      </w:r>
      <w:r>
        <w:t xml:space="preserve">   Moon    </w:t>
      </w:r>
      <w:r>
        <w:t xml:space="preserve">   Ham    </w:t>
      </w:r>
      <w:r>
        <w:t xml:space="preserve">   jellybeans    </w:t>
      </w:r>
      <w:r>
        <w:t xml:space="preserve">   hare    </w:t>
      </w:r>
      <w:r>
        <w:t xml:space="preserve">   lily    </w:t>
      </w:r>
      <w:r>
        <w:t xml:space="preserve">   second    </w:t>
      </w:r>
      <w:r>
        <w:t xml:space="preserve">   Great Britain    </w:t>
      </w:r>
      <w:r>
        <w:t xml:space="preserve">   Chocolate bunny    </w:t>
      </w:r>
      <w:r>
        <w:t xml:space="preserve">   Germany    </w:t>
      </w:r>
      <w:r>
        <w:t xml:space="preserve">   million    </w:t>
      </w:r>
      <w:r>
        <w:t xml:space="preserve">   Red    </w:t>
      </w:r>
      <w:r>
        <w:t xml:space="preserve">   Chile    </w:t>
      </w:r>
      <w:r>
        <w:t xml:space="preserve">   Ears    </w:t>
      </w:r>
      <w:r>
        <w:t xml:space="preserve">   lamb    </w:t>
      </w:r>
      <w:r>
        <w:t xml:space="preserve">   Pennsylvania    </w:t>
      </w:r>
      <w:r>
        <w:t xml:space="preserve">   million    </w:t>
      </w:r>
      <w:r>
        <w:t xml:space="preserve">   New clothes    </w:t>
      </w:r>
      <w:r>
        <w:t xml:space="preserve">   Twelve    </w:t>
      </w:r>
      <w:r>
        <w:t xml:space="preserve">   Palm Sunday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2021-10-11T05:51:25Z</dcterms:created>
  <dcterms:modified xsi:type="dcterms:W3CDTF">2021-10-11T05:51:25Z</dcterms:modified>
</cp:coreProperties>
</file>