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EBOLA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Education    </w:t>
      </w:r>
      <w:r>
        <w:t xml:space="preserve">   Oxygenation    </w:t>
      </w:r>
      <w:r>
        <w:t xml:space="preserve">   Hydration    </w:t>
      </w:r>
      <w:r>
        <w:t xml:space="preserve">   Vaccine    </w:t>
      </w:r>
      <w:r>
        <w:t xml:space="preserve">   Diarrhea    </w:t>
      </w:r>
      <w:r>
        <w:t xml:space="preserve">   Headache    </w:t>
      </w:r>
      <w:r>
        <w:t xml:space="preserve">   Fever    </w:t>
      </w:r>
      <w:r>
        <w:t xml:space="preserve">   Urine    </w:t>
      </w:r>
      <w:r>
        <w:t xml:space="preserve">   Blood    </w:t>
      </w:r>
      <w:r>
        <w:t xml:space="preserve">   Bats    </w:t>
      </w:r>
      <w:r>
        <w:t xml:space="preserve">   Transmission    </w:t>
      </w:r>
      <w:r>
        <w:t xml:space="preserve">   Gorilla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EBOLA</dc:title>
  <dcterms:created xsi:type="dcterms:W3CDTF">2021-10-11T05:53:54Z</dcterms:created>
  <dcterms:modified xsi:type="dcterms:W3CDTF">2021-10-11T05:53:54Z</dcterms:modified>
</cp:coreProperties>
</file>