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ECEII COMMUNICATION AND LANGUAGE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 behaviors or physical skills seen in infants and children as they grow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or result of curving or bending.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used to describe a child's ability to know that objects continue to exist even though they can no longer be seen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made up of the words readily used and clearly understood by an individual when speaking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succession of syllables, words, or sentences in one unvaried key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words that they understand but don't use yet. ... They start using words, try new meanings, forget words, abandon words that have no use, revise words,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consists of repeated syllables consisting of consonant and a vowel such as "da da da da" or "ma ma ma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describes an approach to teaching that respects both the age and the individual needs of 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utter sounds or words imperfectly, indistinctly, or without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the low soft cry of a dove or pigeon or a similar sound The baby cooed quietly in her</w:t>
            </w:r>
          </w:p>
        </w:tc>
      </w:tr>
    </w:tbl>
    <w:p>
      <w:pPr>
        <w:pStyle w:val="WordBankLarge"/>
      </w:pPr>
      <w:r>
        <w:t xml:space="preserve">   Babble    </w:t>
      </w:r>
      <w:r>
        <w:t xml:space="preserve">   Monotone     </w:t>
      </w:r>
      <w:r>
        <w:t xml:space="preserve">   Inflections     </w:t>
      </w:r>
      <w:r>
        <w:t xml:space="preserve">   Reduplication babbling    </w:t>
      </w:r>
      <w:r>
        <w:t xml:space="preserve">   Passive vocabulary     </w:t>
      </w:r>
      <w:r>
        <w:t xml:space="preserve">   Active vocabulary     </w:t>
      </w:r>
      <w:r>
        <w:t xml:space="preserve">   Developmental milestone     </w:t>
      </w:r>
      <w:r>
        <w:t xml:space="preserve">   Developmentally appropriate     </w:t>
      </w:r>
      <w:r>
        <w:t xml:space="preserve">   Object permanence     </w:t>
      </w:r>
      <w:r>
        <w:t xml:space="preserve">   Coo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ECEII COMMUNICATION AND LANGUAGE VOCABULARY </dc:title>
  <dcterms:created xsi:type="dcterms:W3CDTF">2021-10-11T05:53:59Z</dcterms:created>
  <dcterms:modified xsi:type="dcterms:W3CDTF">2021-10-11T05:53:59Z</dcterms:modified>
</cp:coreProperties>
</file>