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ECONOMICS_ INTERNATIONAL ASPECTS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ADVANTAGE    </w:t>
      </w:r>
      <w:r>
        <w:t xml:space="preserve">   APPRECIATE    </w:t>
      </w:r>
      <w:r>
        <w:t xml:space="preserve">   CAPITAL ACCOUNT    </w:t>
      </w:r>
      <w:r>
        <w:t xml:space="preserve">   COMPARATIVE ADVANTAGE    </w:t>
      </w:r>
      <w:r>
        <w:t xml:space="preserve">   CURRENT ACCOUNT    </w:t>
      </w:r>
      <w:r>
        <w:t xml:space="preserve">   DEPRECIATE    </w:t>
      </w:r>
      <w:r>
        <w:t xml:space="preserve">   EMBARGO    </w:t>
      </w:r>
      <w:r>
        <w:t xml:space="preserve">   EXCHANGE RATE    </w:t>
      </w:r>
      <w:r>
        <w:t xml:space="preserve">   EXPORTS    </w:t>
      </w:r>
      <w:r>
        <w:t xml:space="preserve">   FINANCIAL ACCOUNT    </w:t>
      </w:r>
      <w:r>
        <w:t xml:space="preserve">   IMPORTS    </w:t>
      </w:r>
      <w:r>
        <w:t xml:space="preserve">   INTERNATIONAL TRADE    </w:t>
      </w:r>
      <w:r>
        <w:t xml:space="preserve">   QUOTA    </w:t>
      </w:r>
      <w:r>
        <w:t xml:space="preserve">   SUBSIDIES    </w:t>
      </w:r>
      <w:r>
        <w:t xml:space="preserve">   TARIFFS    </w:t>
      </w:r>
      <w:r>
        <w:t xml:space="preserve">   TRADE DEFICIT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ECONOMICS_ INTERNATIONAL ASPECTS </dc:title>
  <dcterms:created xsi:type="dcterms:W3CDTF">2021-10-11T05:58:04Z</dcterms:created>
  <dcterms:modified xsi:type="dcterms:W3CDTF">2021-10-11T05:58:04Z</dcterms:modified>
</cp:coreProperties>
</file>