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EDWFStudyGuide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store &amp; an online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purchase and use of goods and services by the public.﻿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Individuals or groups such as families who obtain, use, maintain, and dispose of products and services to increase life satisfaction to fulfill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the parties in the dispute submit their differences to the judgement of an impartial person or group appointed by mutual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how people deal with scarcity, fulfill needs, and select among alternative goods, services, and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Refers to buying and selling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Wherein most decisions about what, how, and for whom to produce are made by those who control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Made up of three stages- Expansion, Recession, and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economic system characterized by open competition in a free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Measures price each month of a fixed list of 400 goods and services bought by a typical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manufacturer's use of confusing, misleading, or blatantly untrue statements when promoting a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appointed or elective board that supervises the affairs of a public or private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"May the buyer beware"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or economic system in which nearly all capital is collectively owned, EX. Cuba &amp; North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pays an extremely high price for a product fors its prestiged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control of the wealth of a nation by a majority of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diagram to show how consumers and markets affect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policies aimed at regulating products, services, methods, and standards of manufacturing, selling, and advertising in the interests of the buyer.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human populations, including characteristics such as size, growth, density, distribution, movement, and other vital statistics.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company or group of people authorized to act as a single entity (legally a person) and recognized as such in law.</w:t>
            </w:r>
          </w:p>
        </w:tc>
      </w:tr>
    </w:tbl>
    <w:p>
      <w:pPr>
        <w:pStyle w:val="WordBankLarge"/>
      </w:pPr>
      <w:r>
        <w:t xml:space="preserve">   Consumer Economics    </w:t>
      </w:r>
      <w:r>
        <w:t xml:space="preserve">   Consumers    </w:t>
      </w:r>
      <w:r>
        <w:t xml:space="preserve">   Caveat Emptor    </w:t>
      </w:r>
      <w:r>
        <w:t xml:space="preserve">   Demography    </w:t>
      </w:r>
      <w:r>
        <w:t xml:space="preserve">   Business Cycle    </w:t>
      </w:r>
      <w:r>
        <w:t xml:space="preserve">   Capitalism    </w:t>
      </w:r>
      <w:r>
        <w:t xml:space="preserve">   Communism    </w:t>
      </w:r>
      <w:r>
        <w:t xml:space="preserve">   Consumer Mediated Environments    </w:t>
      </w:r>
      <w:r>
        <w:t xml:space="preserve">   Conspicuous Consumption     </w:t>
      </w:r>
      <w:r>
        <w:t xml:space="preserve">   Consumer Movement    </w:t>
      </w:r>
      <w:r>
        <w:t xml:space="preserve">   Command Economy    </w:t>
      </w:r>
      <w:r>
        <w:t xml:space="preserve">   Bricks and Clicks    </w:t>
      </w:r>
      <w:r>
        <w:t xml:space="preserve">   Consumer Power Model    </w:t>
      </w:r>
      <w:r>
        <w:t xml:space="preserve">   Consumer Price Index    </w:t>
      </w:r>
      <w:r>
        <w:t xml:space="preserve">   Arbitration    </w:t>
      </w:r>
      <w:r>
        <w:t xml:space="preserve">   Board of Trustees    </w:t>
      </w:r>
      <w:r>
        <w:t xml:space="preserve">   Consumption    </w:t>
      </w:r>
      <w:r>
        <w:t xml:space="preserve">   Corporation    </w:t>
      </w:r>
      <w:r>
        <w:t xml:space="preserve">   Deceptive Advertising    </w:t>
      </w:r>
      <w:r>
        <w:t xml:space="preserve">   Economic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EDWFStudyGuide</dc:title>
  <dcterms:created xsi:type="dcterms:W3CDTF">2021-10-11T06:00:18Z</dcterms:created>
  <dcterms:modified xsi:type="dcterms:W3CDTF">2021-10-11T06:00:18Z</dcterms:modified>
</cp:coreProperties>
</file>