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sequence    </w:t>
      </w:r>
      <w:r>
        <w:t xml:space="preserve">   Cause/effect    </w:t>
      </w:r>
      <w:r>
        <w:t xml:space="preserve">   description    </w:t>
      </w:r>
      <w:r>
        <w:t xml:space="preserve">   problem/solution    </w:t>
      </w:r>
      <w:r>
        <w:t xml:space="preserve">   compare/contrast    </w:t>
      </w:r>
      <w:r>
        <w:t xml:space="preserve">   idiom    </w:t>
      </w:r>
      <w:r>
        <w:t xml:space="preserve">   sensory language    </w:t>
      </w:r>
      <w:r>
        <w:t xml:space="preserve">   Figurative Language    </w:t>
      </w:r>
      <w:r>
        <w:t xml:space="preserve">   hyperbole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word search</dc:title>
  <dcterms:created xsi:type="dcterms:W3CDTF">2021-12-24T03:44:15Z</dcterms:created>
  <dcterms:modified xsi:type="dcterms:W3CDTF">2021-12-24T03:44:15Z</dcterms:modified>
</cp:coreProperties>
</file>