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OHMS    </w:t>
      </w:r>
      <w:r>
        <w:t xml:space="preserve">   AMPS    </w:t>
      </w:r>
      <w:r>
        <w:t xml:space="preserve">   METERS    </w:t>
      </w:r>
      <w:r>
        <w:t xml:space="preserve">   TAGOUT    </w:t>
      </w:r>
      <w:r>
        <w:t xml:space="preserve">   LOCKOUT    </w:t>
      </w:r>
      <w:r>
        <w:t xml:space="preserve">   BARRICADES    </w:t>
      </w:r>
      <w:r>
        <w:t xml:space="preserve">   CONDUCTIVE    </w:t>
      </w:r>
      <w:r>
        <w:t xml:space="preserve">   CALORIES    </w:t>
      </w:r>
      <w:r>
        <w:t xml:space="preserve">   ENGINEERING CONTROL    </w:t>
      </w:r>
      <w:r>
        <w:t xml:space="preserve">   RESTRICTED APPROACH    </w:t>
      </w:r>
      <w:r>
        <w:t xml:space="preserve">   LIMITED APPROACH    </w:t>
      </w:r>
      <w:r>
        <w:t xml:space="preserve">   ELECTRICITY    </w:t>
      </w:r>
      <w:r>
        <w:t xml:space="preserve">   DEENERGIZE    </w:t>
      </w:r>
      <w:r>
        <w:t xml:space="preserve">   SAFETY    </w:t>
      </w:r>
      <w:r>
        <w:t xml:space="preserve">   HAZARDS    </w:t>
      </w:r>
      <w:r>
        <w:t xml:space="preserve">   PPE    </w:t>
      </w:r>
      <w:r>
        <w:t xml:space="preserve">   NFPA    </w:t>
      </w:r>
      <w:r>
        <w:t xml:space="preserve">   OSHA    </w:t>
      </w:r>
      <w:r>
        <w:t xml:space="preserve">   ENERGIZED    </w:t>
      </w:r>
      <w:r>
        <w:t xml:space="preserve">   SHOCK    </w:t>
      </w:r>
      <w:r>
        <w:t xml:space="preserve">   QUALIFIED    </w:t>
      </w:r>
      <w:r>
        <w:t xml:space="preserve">   VOLTS    </w:t>
      </w:r>
      <w:r>
        <w:t xml:space="preserve">   ARC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</dc:title>
  <dcterms:created xsi:type="dcterms:W3CDTF">2021-10-11T06:06:26Z</dcterms:created>
  <dcterms:modified xsi:type="dcterms:W3CDTF">2021-10-11T06:06:26Z</dcterms:modified>
</cp:coreProperties>
</file>