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Body Position    </w:t>
      </w:r>
      <w:r>
        <w:t xml:space="preserve">   Wading assist    </w:t>
      </w:r>
      <w:r>
        <w:t xml:space="preserve">   Throwing assist    </w:t>
      </w:r>
      <w:r>
        <w:t xml:space="preserve">   Reaching assist    </w:t>
      </w:r>
      <w:r>
        <w:t xml:space="preserve">   Rappelling    </w:t>
      </w:r>
      <w:r>
        <w:t xml:space="preserve">   Non-swimming rescues    </w:t>
      </w:r>
      <w:r>
        <w:t xml:space="preserve">   Litter    </w:t>
      </w:r>
      <w:r>
        <w:t xml:space="preserve">   Drowning victim    </w:t>
      </w:r>
      <w:r>
        <w:t xml:space="preserve">   Drowning    </w:t>
      </w:r>
      <w:r>
        <w:t xml:space="preserve">   Distressed swimmer    </w:t>
      </w:r>
      <w:r>
        <w:t xml:space="preserve">   Confined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EMR</dc:title>
  <dcterms:created xsi:type="dcterms:W3CDTF">2021-10-11T06:15:13Z</dcterms:created>
  <dcterms:modified xsi:type="dcterms:W3CDTF">2021-10-11T06:15:13Z</dcterms:modified>
</cp:coreProperties>
</file>