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ERGONOMICS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</w:tbl>
    <w:p>
      <w:pPr>
        <w:pStyle w:val="WordBankMedium"/>
      </w:pPr>
      <w:r>
        <w:t xml:space="preserve">   BEND    </w:t>
      </w:r>
      <w:r>
        <w:t xml:space="preserve">   OVEREXERTION    </w:t>
      </w:r>
      <w:r>
        <w:t xml:space="preserve">   DIRECTION    </w:t>
      </w:r>
      <w:r>
        <w:t xml:space="preserve">   HEAVY    </w:t>
      </w:r>
      <w:r>
        <w:t xml:space="preserve">   AVOID    </w:t>
      </w:r>
      <w:r>
        <w:t xml:space="preserve">   STRAIGHT    </w:t>
      </w:r>
      <w:r>
        <w:t xml:space="preserve">   PATHWAY    </w:t>
      </w:r>
      <w:r>
        <w:t xml:space="preserve">   CLEAR    </w:t>
      </w:r>
      <w:r>
        <w:t xml:space="preserve">   TRIPPING    </w:t>
      </w:r>
      <w:r>
        <w:t xml:space="preserve">   LIFT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ERGONOMICS</dc:title>
  <dcterms:created xsi:type="dcterms:W3CDTF">2021-10-12T20:44:27Z</dcterms:created>
  <dcterms:modified xsi:type="dcterms:W3CDTF">2021-10-12T20:44:27Z</dcterms:modified>
</cp:coreProperties>
</file>