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 5 Leben zur Zeit Jesu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Gottesreich    </w:t>
      </w:r>
      <w:r>
        <w:t xml:space="preserve">   Jerusalem    </w:t>
      </w:r>
      <w:r>
        <w:t xml:space="preserve">   Jesus    </w:t>
      </w:r>
      <w:r>
        <w:t xml:space="preserve">   Judentum    </w:t>
      </w:r>
      <w:r>
        <w:t xml:space="preserve">   Messias    </w:t>
      </w:r>
      <w:r>
        <w:t xml:space="preserve">   Nazareth    </w:t>
      </w:r>
      <w:r>
        <w:t xml:space="preserve">   Palästina    </w:t>
      </w:r>
      <w:r>
        <w:t xml:space="preserve">   Schabbat    </w:t>
      </w:r>
      <w:r>
        <w:t xml:space="preserve">   Synagoge    </w:t>
      </w:r>
      <w:r>
        <w:t xml:space="preserve">   Taufe    </w:t>
      </w:r>
      <w:r>
        <w:t xml:space="preserve">   Tora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 5 Leben zur Zeit Jesu</dc:title>
  <dcterms:created xsi:type="dcterms:W3CDTF">2021-10-11T06:28:58Z</dcterms:created>
  <dcterms:modified xsi:type="dcterms:W3CDTF">2021-10-11T06:28:58Z</dcterms:modified>
</cp:coreProperties>
</file>