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E-Safety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ChildLine    </w:t>
      </w:r>
      <w:r>
        <w:t xml:space="preserve">   grooming    </w:t>
      </w:r>
      <w:r>
        <w:t xml:space="preserve">   Music.ly    </w:t>
      </w:r>
      <w:r>
        <w:t xml:space="preserve">   Twitter    </w:t>
      </w:r>
      <w:r>
        <w:t xml:space="preserve">   Following    </w:t>
      </w:r>
      <w:r>
        <w:t xml:space="preserve">   Ask.Fm    </w:t>
      </w:r>
      <w:r>
        <w:t xml:space="preserve">   Police    </w:t>
      </w:r>
      <w:r>
        <w:t xml:space="preserve">   Ceop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  <w:r>
        <w:t xml:space="preserve">   E-Safety    </w:t>
      </w:r>
      <w:r>
        <w:t xml:space="preserve">   Block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Wordsearch</dc:title>
  <dcterms:created xsi:type="dcterms:W3CDTF">2021-10-11T05:46:21Z</dcterms:created>
  <dcterms:modified xsi:type="dcterms:W3CDTF">2021-10-11T05:46:21Z</dcterms:modified>
</cp:coreProperties>
</file>