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 COLI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CATTLE    </w:t>
      </w:r>
      <w:r>
        <w:t xml:space="preserve">   CONTAMINATED    </w:t>
      </w:r>
      <w:r>
        <w:t xml:space="preserve">   diarrhea    </w:t>
      </w:r>
      <w:r>
        <w:t xml:space="preserve">   E COLI    </w:t>
      </w:r>
      <w:r>
        <w:t xml:space="preserve">   intestines    </w:t>
      </w:r>
      <w:r>
        <w:t xml:space="preserve">   MEAT    </w:t>
      </w:r>
      <w:r>
        <w:t xml:space="preserve">   pneumonia    </w:t>
      </w:r>
      <w:r>
        <w:t xml:space="preserve">   processed    </w:t>
      </w:r>
      <w:r>
        <w:t xml:space="preserve">   SLAUGHTERED    </w:t>
      </w:r>
      <w:r>
        <w:t xml:space="preserve">   Toxin    </w:t>
      </w:r>
      <w:r>
        <w:t xml:space="preserve">   urinary tract infections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COLI </dc:title>
  <dcterms:created xsi:type="dcterms:W3CDTF">2021-10-11T05:45:46Z</dcterms:created>
  <dcterms:modified xsi:type="dcterms:W3CDTF">2021-10-11T05:45:46Z</dcterms:modified>
</cp:coreProperties>
</file>