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Eagle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tenderfoot    </w:t>
      </w:r>
      <w:r>
        <w:t xml:space="preserve">   secondclass    </w:t>
      </w:r>
      <w:r>
        <w:t xml:space="preserve">   firstclass    </w:t>
      </w:r>
      <w:r>
        <w:t xml:space="preserve">   scout    </w:t>
      </w:r>
      <w:r>
        <w:t xml:space="preserve">   star    </w:t>
      </w:r>
      <w:r>
        <w:t xml:space="preserve">   life    </w:t>
      </w:r>
      <w:r>
        <w:t xml:space="preserve">   eagle    </w:t>
      </w:r>
      <w:r>
        <w:t xml:space="preserve">   citizenship    </w:t>
      </w:r>
      <w:r>
        <w:t xml:space="preserve">   leadership    </w:t>
      </w:r>
      <w:r>
        <w:t xml:space="preserve">   oath    </w:t>
      </w:r>
      <w:r>
        <w:t xml:space="preserve">   jamboree    </w:t>
      </w:r>
      <w:r>
        <w:t xml:space="preserve">   tahquitz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Duty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Scout Word Search</dc:title>
  <dcterms:created xsi:type="dcterms:W3CDTF">2021-10-11T05:46:41Z</dcterms:created>
  <dcterms:modified xsi:type="dcterms:W3CDTF">2021-10-11T05:46:41Z</dcterms:modified>
</cp:coreProperties>
</file>