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Early Childhood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emotional development    </w:t>
      </w:r>
      <w:r>
        <w:t xml:space="preserve">   independence    </w:t>
      </w:r>
      <w:r>
        <w:t xml:space="preserve">   memory development    </w:t>
      </w:r>
      <w:r>
        <w:t xml:space="preserve">   mental development    </w:t>
      </w:r>
      <w:r>
        <w:t xml:space="preserve">   physical development    </w:t>
      </w:r>
      <w:r>
        <w:t xml:space="preserve">   self awareness    </w:t>
      </w:r>
      <w:r>
        <w:t xml:space="preserve">   skeletal development    </w:t>
      </w:r>
      <w:r>
        <w:t xml:space="preserve">   social    </w:t>
      </w:r>
      <w:r>
        <w:t xml:space="preserve">   tantrum    </w:t>
      </w:r>
      <w:r>
        <w:t xml:space="preserve">   verbal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</dc:title>
  <dcterms:created xsi:type="dcterms:W3CDTF">2021-10-11T05:47:15Z</dcterms:created>
  <dcterms:modified xsi:type="dcterms:W3CDTF">2021-10-11T05:47:15Z</dcterms:modified>
</cp:coreProperties>
</file>