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pocahontas    </w:t>
      </w:r>
      <w:r>
        <w:t xml:space="preserve">   john rolfe    </w:t>
      </w:r>
      <w:r>
        <w:t xml:space="preserve">   cash crop    </w:t>
      </w:r>
      <w:r>
        <w:t xml:space="preserve">   charter    </w:t>
      </w:r>
      <w:r>
        <w:t xml:space="preserve">   joint stock company    </w:t>
      </w:r>
      <w:r>
        <w:t xml:space="preserve">   authority    </w:t>
      </w:r>
      <w:r>
        <w:t xml:space="preserve">   separatist    </w:t>
      </w:r>
      <w:r>
        <w:t xml:space="preserve">   pilgrim    </w:t>
      </w:r>
      <w:r>
        <w:t xml:space="preserve">   puritan    </w:t>
      </w:r>
      <w:r>
        <w:t xml:space="preserve">   plymouth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Colonies</dc:title>
  <dcterms:created xsi:type="dcterms:W3CDTF">2021-10-11T05:46:33Z</dcterms:created>
  <dcterms:modified xsi:type="dcterms:W3CDTF">2021-10-11T05:46:33Z</dcterms:modified>
</cp:coreProperties>
</file>