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Human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Australopithecus    </w:t>
      </w:r>
      <w:r>
        <w:t xml:space="preserve">   afarensis    </w:t>
      </w:r>
      <w:r>
        <w:t xml:space="preserve">   homosapien    </w:t>
      </w:r>
      <w:r>
        <w:t xml:space="preserve">   homoerectus    </w:t>
      </w:r>
      <w:r>
        <w:t xml:space="preserve">   homohabilis    </w:t>
      </w:r>
      <w:r>
        <w:t xml:space="preserve">   oldowan    </w:t>
      </w:r>
      <w:r>
        <w:t xml:space="preserve">   nomad    </w:t>
      </w:r>
      <w:r>
        <w:t xml:space="preserve">   hominid    </w:t>
      </w:r>
      <w:r>
        <w:t xml:space="preserve">   culture    </w:t>
      </w:r>
      <w:r>
        <w:t xml:space="preserve">   artifacts    </w:t>
      </w:r>
      <w:r>
        <w:t xml:space="preserve">   archeology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Human Wordsearch</dc:title>
  <dcterms:created xsi:type="dcterms:W3CDTF">2021-10-11T05:48:05Z</dcterms:created>
  <dcterms:modified xsi:type="dcterms:W3CDTF">2021-10-11T05:48:05Z</dcterms:modified>
</cp:coreProperties>
</file>