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toll road    </w:t>
      </w:r>
      <w:r>
        <w:t xml:space="preserve">   cumberland    </w:t>
      </w:r>
      <w:r>
        <w:t xml:space="preserve">   potomac river    </w:t>
      </w:r>
      <w:r>
        <w:t xml:space="preserve">   buffalo    </w:t>
      </w:r>
      <w:r>
        <w:t xml:space="preserve">   transportation    </w:t>
      </w:r>
      <w:r>
        <w:t xml:space="preserve">   new york    </w:t>
      </w:r>
      <w:r>
        <w:t xml:space="preserve">   lake erie    </w:t>
      </w:r>
      <w:r>
        <w:t xml:space="preserve">   national roa    </w:t>
      </w:r>
      <w:r>
        <w:t xml:space="preserve">   strike    </w:t>
      </w:r>
      <w:r>
        <w:t xml:space="preserve">   labor union    </w:t>
      </w:r>
      <w:r>
        <w:t xml:space="preserve">   free enterprise system    </w:t>
      </w:r>
      <w:r>
        <w:t xml:space="preserve">   interchangeable parts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Industry</dc:title>
  <dcterms:created xsi:type="dcterms:W3CDTF">2021-10-11T05:48:06Z</dcterms:created>
  <dcterms:modified xsi:type="dcterms:W3CDTF">2021-10-11T05:48:06Z</dcterms:modified>
</cp:coreProperties>
</file>