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 Science Chapter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hemisphere    </w:t>
      </w:r>
      <w:r>
        <w:t xml:space="preserve">   degree    </w:t>
      </w:r>
      <w:r>
        <w:t xml:space="preserve">   Longitude    </w:t>
      </w:r>
      <w:r>
        <w:t xml:space="preserve">   Latitude    </w:t>
      </w:r>
      <w:r>
        <w:t xml:space="preserve">   PrimeMeridian    </w:t>
      </w:r>
      <w:r>
        <w:t xml:space="preserve">   equator    </w:t>
      </w:r>
      <w:r>
        <w:t xml:space="preserve">   axis    </w:t>
      </w:r>
      <w:r>
        <w:t xml:space="preserve">   southpole    </w:t>
      </w:r>
      <w:r>
        <w:t xml:space="preserve">   northpole    </w:t>
      </w:r>
      <w:r>
        <w:t xml:space="preserve">   standardtimezone    </w:t>
      </w:r>
      <w:r>
        <w:t xml:space="preserve">   Rotation    </w:t>
      </w:r>
      <w:r>
        <w:t xml:space="preserve">   Grid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Science Chapter 2</dc:title>
  <dcterms:created xsi:type="dcterms:W3CDTF">2021-10-11T05:48:05Z</dcterms:created>
  <dcterms:modified xsi:type="dcterms:W3CDTF">2021-10-11T05:48:05Z</dcterms:modified>
</cp:coreProperties>
</file>