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elastic rebound    </w:t>
      </w:r>
      <w:r>
        <w:t xml:space="preserve">   gap hypothesis    </w:t>
      </w:r>
      <w:r>
        <w:t xml:space="preserve">   epicenter    </w:t>
      </w:r>
      <w:r>
        <w:t xml:space="preserve">   convergent    </w:t>
      </w:r>
      <w:r>
        <w:t xml:space="preserve">   deformation    </w:t>
      </w:r>
      <w:r>
        <w:t xml:space="preserve">   seismology    </w:t>
      </w:r>
      <w:r>
        <w:t xml:space="preserve">   magnitude    </w:t>
      </w:r>
      <w:r>
        <w:t xml:space="preserve">   Richter scale    </w:t>
      </w:r>
      <w:r>
        <w:t xml:space="preserve">   seismograph    </w:t>
      </w:r>
      <w:r>
        <w:t xml:space="preserve">   seismic waves    </w:t>
      </w:r>
      <w:r>
        <w:t xml:space="preserve">   fault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2021-10-11T05:50:04Z</dcterms:created>
  <dcterms:modified xsi:type="dcterms:W3CDTF">2021-10-11T05:50:04Z</dcterms:modified>
</cp:coreProperties>
</file>