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layers of sedimentary rocks, younger rocks normally lie on top of older rocks if the layers have not been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in the geologic record created when rock layers are eroded or sediment is not deposited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Fossil that is used to establish the age of a rock layer because the fossil is distinct, abundant, and widespread, and the species that formed the fossil existed for only a short span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method of measuring the age of an event or object in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a radioactive isotope tends to break down into a stable isotope of the same element or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Stable element into which a radioactive element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determining the absolute age of an object by comparing the relative percentages of a radioactive parent isotope and a stable daughter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 or traces of past plants or animal life that has been preserved in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long period of time the Earth has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Fossilized mark that formed in sedimentary rock by the movement of an animal on or within soft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historical sequence of life indicated by fossils found in layers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time required for half of an original sample of radioactive material to decay or undergo radioactive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geologic processes that occurred in the past can be explained by current geologic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method of determining whether an event or an object is older or younger than other events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 of a substance that has the same number of protons but a different number of neutrons as another atom of the same substance</w:t>
            </w:r>
          </w:p>
        </w:tc>
      </w:tr>
    </w:tbl>
    <w:p>
      <w:pPr>
        <w:pStyle w:val="WordBankLarge"/>
      </w:pPr>
      <w:r>
        <w:t xml:space="preserve">   Radioactive Decay    </w:t>
      </w:r>
      <w:r>
        <w:t xml:space="preserve">   Law of superposition    </w:t>
      </w:r>
      <w:r>
        <w:t xml:space="preserve">   Absolute dating    </w:t>
      </w:r>
      <w:r>
        <w:t xml:space="preserve">   Isotope    </w:t>
      </w:r>
      <w:r>
        <w:t xml:space="preserve">   Trace fossil    </w:t>
      </w:r>
      <w:r>
        <w:t xml:space="preserve">   Geologic Time    </w:t>
      </w:r>
      <w:r>
        <w:t xml:space="preserve">   Unconformity    </w:t>
      </w:r>
      <w:r>
        <w:t xml:space="preserve">   Uniformitarianism    </w:t>
      </w:r>
      <w:r>
        <w:t xml:space="preserve">   Radiometric dating    </w:t>
      </w:r>
      <w:r>
        <w:t xml:space="preserve">   Half life    </w:t>
      </w:r>
      <w:r>
        <w:t xml:space="preserve">   Relative dating    </w:t>
      </w:r>
      <w:r>
        <w:t xml:space="preserve">   Decay element    </w:t>
      </w:r>
      <w:r>
        <w:t xml:space="preserve">   Fossil    </w:t>
      </w:r>
      <w:r>
        <w:t xml:space="preserve">   Index fossil    </w:t>
      </w:r>
      <w:r>
        <w:t xml:space="preserve">   Fossil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</dc:title>
  <dcterms:created xsi:type="dcterms:W3CDTF">2021-10-11T05:49:51Z</dcterms:created>
  <dcterms:modified xsi:type="dcterms:W3CDTF">2021-10-11T05:49:51Z</dcterms:modified>
</cp:coreProperties>
</file>