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Crust    </w:t>
      </w:r>
      <w:r>
        <w:t xml:space="preserve">   Density    </w:t>
      </w:r>
      <w:r>
        <w:t xml:space="preserve">   Mantle    </w:t>
      </w:r>
      <w:r>
        <w:t xml:space="preserve">   Lithosphere    </w:t>
      </w:r>
      <w:r>
        <w:t xml:space="preserve">   Seismic wave    </w:t>
      </w:r>
      <w:r>
        <w:t xml:space="preserve">   Asthenosphere    </w:t>
      </w:r>
      <w:r>
        <w:t xml:space="preserve">   Mesosphere    </w:t>
      </w:r>
      <w:r>
        <w:t xml:space="preserve">   Seisometer    </w:t>
      </w:r>
      <w:r>
        <w:t xml:space="preserve">   Inner core    </w:t>
      </w:r>
      <w:r>
        <w:t xml:space="preserve">   Tectonic plates    </w:t>
      </w:r>
      <w:r>
        <w:t xml:space="preserve">   Core    </w:t>
      </w:r>
      <w:r>
        <w:t xml:space="preserve">   Outercore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2021-10-11T05:49:41Z</dcterms:created>
  <dcterms:modified xsi:type="dcterms:W3CDTF">2021-10-11T05:49:41Z</dcterms:modified>
</cp:coreProperties>
</file>