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East Texas Piney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Red River    </w:t>
      </w:r>
      <w:r>
        <w:t xml:space="preserve">   Sulphur river    </w:t>
      </w:r>
      <w:r>
        <w:t xml:space="preserve">   habitats    </w:t>
      </w:r>
      <w:r>
        <w:t xml:space="preserve">   food web    </w:t>
      </w:r>
      <w:r>
        <w:t xml:space="preserve">   Erosion    </w:t>
      </w:r>
      <w:r>
        <w:t xml:space="preserve">   sustainability    </w:t>
      </w:r>
      <w:r>
        <w:t xml:space="preserve">   Cypress River    </w:t>
      </w:r>
      <w:r>
        <w:t xml:space="preserve">   Sabine River    </w:t>
      </w:r>
      <w:r>
        <w:t xml:space="preserve">   Woodpeckers    </w:t>
      </w:r>
      <w:r>
        <w:t xml:space="preserve">   Caddo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Texas Piney Woods</dc:title>
  <dcterms:created xsi:type="dcterms:W3CDTF">2021-10-11T05:50:27Z</dcterms:created>
  <dcterms:modified xsi:type="dcterms:W3CDTF">2021-10-11T05:50:27Z</dcterms:modified>
</cp:coreProperties>
</file>