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2020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Sunday    </w:t>
      </w:r>
      <w:r>
        <w:t xml:space="preserve">   April    </w:t>
      </w:r>
      <w:r>
        <w:t xml:space="preserve">   Jelly Beans    </w:t>
      </w:r>
      <w:r>
        <w:t xml:space="preserve">   Chocolate    </w:t>
      </w:r>
      <w:r>
        <w:t xml:space="preserve">   Chicks    </w:t>
      </w:r>
      <w:r>
        <w:t xml:space="preserve">   Bonnet    </w:t>
      </w:r>
      <w:r>
        <w:t xml:space="preserve">   Holiday    </w:t>
      </w:r>
      <w:r>
        <w:t xml:space="preserve">   Spring    </w:t>
      </w:r>
      <w:r>
        <w:t xml:space="preserve">   Basket    </w:t>
      </w:r>
      <w:r>
        <w:t xml:space="preserve">   Eggs    </w:t>
      </w:r>
      <w:r>
        <w:t xml:space="preserve">   Candy    </w:t>
      </w:r>
      <w:r>
        <w:t xml:space="preserve">   Easter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2020 Word Search</dc:title>
  <dcterms:created xsi:type="dcterms:W3CDTF">2021-10-11T05:51:30Z</dcterms:created>
  <dcterms:modified xsi:type="dcterms:W3CDTF">2021-10-11T05:51:30Z</dcterms:modified>
</cp:coreProperties>
</file>