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abundance    </w:t>
      </w:r>
      <w:r>
        <w:t xml:space="preserve">   Christians    </w:t>
      </w:r>
      <w:r>
        <w:t xml:space="preserve">   Cross    </w:t>
      </w:r>
      <w:r>
        <w:t xml:space="preserve">   Easter    </w:t>
      </w:r>
      <w:r>
        <w:t xml:space="preserve">   happiness    </w:t>
      </w:r>
      <w:r>
        <w:t xml:space="preserve">   joy    </w:t>
      </w:r>
      <w:r>
        <w:t xml:space="preserve">   newlife    </w:t>
      </w:r>
      <w:r>
        <w:t xml:space="preserve">   Resurrection    </w:t>
      </w:r>
      <w:r>
        <w:t xml:space="preserve">   saviour    </w:t>
      </w:r>
      <w:r>
        <w:t xml:space="preserve">   triumph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Puzzle</dc:title>
  <dcterms:created xsi:type="dcterms:W3CDTF">2021-10-11T05:52:58Z</dcterms:created>
  <dcterms:modified xsi:type="dcterms:W3CDTF">2021-10-11T05:52:58Z</dcterms:modified>
</cp:coreProperties>
</file>