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esquiar    </w:t>
      </w:r>
      <w:r>
        <w:t xml:space="preserve">   cerrar    </w:t>
      </w:r>
      <w:r>
        <w:t xml:space="preserve">   jugar    </w:t>
      </w:r>
      <w:r>
        <w:t xml:space="preserve">   poner    </w:t>
      </w:r>
      <w:r>
        <w:t xml:space="preserve">   laplaza    </w:t>
      </w:r>
      <w:r>
        <w:t xml:space="preserve">   traer    </w:t>
      </w:r>
      <w:r>
        <w:t xml:space="preserve">   preferir    </w:t>
      </w:r>
      <w:r>
        <w:t xml:space="preserve">   ir    </w:t>
      </w:r>
      <w:r>
        <w:t xml:space="preserve">   conseguir    </w:t>
      </w:r>
      <w:r>
        <w:t xml:space="preserve">   deportivo    </w:t>
      </w:r>
      <w:r>
        <w:t xml:space="preserve">   elbaloncesto    </w:t>
      </w:r>
      <w:r>
        <w:t xml:space="preserve">   volver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Word Search</dc:title>
  <dcterms:created xsi:type="dcterms:W3CDTF">2021-10-11T05:52:45Z</dcterms:created>
  <dcterms:modified xsi:type="dcterms:W3CDTF">2021-10-11T05:52:45Z</dcterms:modified>
</cp:coreProperties>
</file>