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anxiety    </w:t>
      </w:r>
      <w:r>
        <w:t xml:space="preserve">   weight    </w:t>
      </w:r>
      <w:r>
        <w:t xml:space="preserve">   appetite    </w:t>
      </w:r>
      <w:r>
        <w:t xml:space="preserve">   medication    </w:t>
      </w:r>
      <w:r>
        <w:t xml:space="preserve">   health    </w:t>
      </w:r>
      <w:r>
        <w:t xml:space="preserve">   condition    </w:t>
      </w:r>
      <w:r>
        <w:t xml:space="preserve">   eating disorder    </w:t>
      </w:r>
      <w:r>
        <w:t xml:space="preserve">   mind    </w:t>
      </w:r>
      <w:r>
        <w:t xml:space="preserve">   unhealthy    </w:t>
      </w:r>
      <w:r>
        <w:t xml:space="preserve">   body    </w:t>
      </w:r>
      <w:r>
        <w:t xml:space="preserve">   binge eating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2021-10-11T05:53:45Z</dcterms:created>
  <dcterms:modified xsi:type="dcterms:W3CDTF">2021-10-11T05:53:45Z</dcterms:modified>
</cp:coreProperties>
</file>