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Eating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ATTRACTIVE    </w:t>
      </w:r>
      <w:r>
        <w:t xml:space="preserve">   BEAUTIFUL    </w:t>
      </w:r>
      <w:r>
        <w:t xml:space="preserve">   MEDIA    </w:t>
      </w:r>
      <w:r>
        <w:t xml:space="preserve">   OBESE    </w:t>
      </w:r>
      <w:r>
        <w:t xml:space="preserve">   UGLY    </w:t>
      </w:r>
      <w:r>
        <w:t xml:space="preserve">   MENTAL DISORDER    </w:t>
      </w:r>
      <w:r>
        <w:t xml:space="preserve">   WEIGHT    </w:t>
      </w:r>
      <w:r>
        <w:t xml:space="preserve">   ANOREXIA NERVOSA    </w:t>
      </w:r>
      <w:r>
        <w:t xml:space="preserve">   BULIMIA    </w:t>
      </w:r>
      <w:r>
        <w:t xml:space="preserve">   FOOD    </w:t>
      </w:r>
      <w:r>
        <w:t xml:space="preserve">   DIET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Eating Disorders</dc:title>
  <dcterms:created xsi:type="dcterms:W3CDTF">2021-10-11T05:52:51Z</dcterms:created>
  <dcterms:modified xsi:type="dcterms:W3CDTF">2021-10-11T05:52:51Z</dcterms:modified>
</cp:coreProperties>
</file>