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and Narcissus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Himself    </w:t>
      </w:r>
      <w:r>
        <w:t xml:space="preserve">   Annoyed     </w:t>
      </w:r>
      <w:r>
        <w:t xml:space="preserve">   River    </w:t>
      </w:r>
      <w:r>
        <w:t xml:space="preserve">   Reflection    </w:t>
      </w:r>
      <w:r>
        <w:t xml:space="preserve">   Sadness    </w:t>
      </w:r>
      <w:r>
        <w:t xml:space="preserve">   Cursed    </w:t>
      </w:r>
      <w:r>
        <w:t xml:space="preserve">   Flower    </w:t>
      </w:r>
      <w:r>
        <w:t xml:space="preserve">   Gods    </w:t>
      </w:r>
      <w:r>
        <w:t xml:space="preserve">   Love    </w:t>
      </w:r>
      <w:r>
        <w:t xml:space="preserve">   Echo    </w:t>
      </w:r>
      <w:r>
        <w:t xml:space="preserve">   Narcissus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and Narcissus </dc:title>
  <dcterms:created xsi:type="dcterms:W3CDTF">2021-10-11T05:53:11Z</dcterms:created>
  <dcterms:modified xsi:type="dcterms:W3CDTF">2021-10-11T05:53:11Z</dcterms:modified>
</cp:coreProperties>
</file>